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AB" w:rsidRPr="00AB117A" w:rsidRDefault="00C877AB" w:rsidP="00C877AB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AB117A">
        <w:rPr>
          <w:rFonts w:ascii="Georgia" w:hAnsi="Georgia"/>
          <w:b/>
          <w:sz w:val="28"/>
          <w:szCs w:val="28"/>
          <w:lang w:val="fr-FR"/>
        </w:rPr>
        <w:t xml:space="preserve">FAO AUDIO </w:t>
      </w:r>
    </w:p>
    <w:p w:rsidR="00C877AB" w:rsidRPr="00B45929" w:rsidRDefault="00C877AB" w:rsidP="00C877AB">
      <w:pPr>
        <w:spacing w:after="120"/>
        <w:rPr>
          <w:rFonts w:ascii="Georgia" w:hAnsi="Georgia"/>
          <w:b/>
          <w:sz w:val="28"/>
          <w:szCs w:val="28"/>
          <w:lang w:val="fr-FR"/>
        </w:rPr>
      </w:pPr>
      <w:r>
        <w:rPr>
          <w:rFonts w:ascii="Georgia" w:hAnsi="Georgia"/>
          <w:b/>
          <w:sz w:val="28"/>
          <w:szCs w:val="28"/>
          <w:lang w:val="fr-FR"/>
        </w:rPr>
        <w:t>Journée internationale des forêts 2017 – Script</w:t>
      </w:r>
    </w:p>
    <w:p w:rsidR="00C877AB" w:rsidRPr="00B45929" w:rsidRDefault="00C877AB" w:rsidP="00C877AB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B45929">
        <w:rPr>
          <w:rFonts w:ascii="Georgia" w:hAnsi="Georgia"/>
          <w:b/>
          <w:sz w:val="28"/>
          <w:szCs w:val="28"/>
          <w:lang w:val="fr-FR"/>
        </w:rPr>
        <w:t xml:space="preserve">Français </w:t>
      </w:r>
    </w:p>
    <w:p w:rsidR="00C877AB" w:rsidRPr="00B45929" w:rsidRDefault="00C877AB" w:rsidP="00C877AB">
      <w:pPr>
        <w:spacing w:after="120"/>
        <w:rPr>
          <w:rFonts w:ascii="Georgia" w:hAnsi="Georgia"/>
          <w:color w:val="365F91" w:themeColor="accent1" w:themeShade="BF"/>
          <w:sz w:val="28"/>
          <w:szCs w:val="28"/>
          <w:lang w:val="fr-FR"/>
        </w:rPr>
      </w:pPr>
    </w:p>
    <w:p w:rsidR="00C877AB" w:rsidRPr="00B45929" w:rsidRDefault="00C877AB" w:rsidP="00C877AB">
      <w:pPr>
        <w:spacing w:after="120"/>
        <w:rPr>
          <w:rFonts w:ascii="Georgia" w:hAnsi="Georgia"/>
          <w:b/>
          <w:sz w:val="24"/>
          <w:szCs w:val="24"/>
          <w:lang w:val="fr-FR"/>
        </w:rPr>
      </w:pPr>
      <w:r>
        <w:rPr>
          <w:rFonts w:ascii="Georgia" w:hAnsi="Georgia"/>
          <w:b/>
          <w:sz w:val="24"/>
          <w:szCs w:val="24"/>
          <w:lang w:val="fr-FR"/>
        </w:rPr>
        <w:t xml:space="preserve">21 mars </w:t>
      </w:r>
      <w:r w:rsidRPr="00B45929">
        <w:rPr>
          <w:rFonts w:ascii="Georgia" w:hAnsi="Georgia"/>
          <w:b/>
          <w:sz w:val="24"/>
          <w:szCs w:val="24"/>
          <w:lang w:val="fr-FR"/>
        </w:rPr>
        <w:t>2017</w:t>
      </w:r>
    </w:p>
    <w:p w:rsidR="00C877AB" w:rsidRPr="00B45929" w:rsidRDefault="00C877AB" w:rsidP="00C877AB">
      <w:pPr>
        <w:spacing w:after="120"/>
        <w:rPr>
          <w:rFonts w:ascii="Georgia" w:hAnsi="Georgia"/>
          <w:b/>
          <w:sz w:val="24"/>
          <w:szCs w:val="24"/>
          <w:lang w:val="fr-FR"/>
        </w:rPr>
      </w:pPr>
    </w:p>
    <w:p w:rsidR="00C877AB" w:rsidRPr="009E166A" w:rsidRDefault="00C877AB" w:rsidP="00C877AB">
      <w:pPr>
        <w:spacing w:after="120"/>
        <w:rPr>
          <w:rFonts w:ascii="Georgia" w:hAnsi="Georgia"/>
          <w:b/>
          <w:u w:val="single"/>
          <w:lang w:val="fr-FR"/>
        </w:rPr>
      </w:pPr>
      <w:r w:rsidRPr="009E166A">
        <w:rPr>
          <w:rFonts w:ascii="Georgia" w:hAnsi="Georgia"/>
          <w:b/>
          <w:u w:val="single"/>
          <w:lang w:val="fr-FR"/>
        </w:rPr>
        <w:t>Introduction</w:t>
      </w:r>
    </w:p>
    <w:p w:rsidR="00C877AB" w:rsidRDefault="00C877AB" w:rsidP="00C877AB">
      <w:pPr>
        <w:rPr>
          <w:rFonts w:ascii="Georgia" w:hAnsi="Georgia"/>
          <w:color w:val="1F497D" w:themeColor="text2"/>
          <w:lang w:val="fr-FR"/>
        </w:rPr>
      </w:pPr>
      <w:r w:rsidRPr="00C877AB">
        <w:rPr>
          <w:rFonts w:ascii="Georgia" w:hAnsi="Georgia"/>
          <w:color w:val="1F497D" w:themeColor="text2"/>
          <w:lang w:val="fr-FR"/>
        </w:rPr>
        <w:t>A l’occasion de la Journée internationale des forêts, la FAO met l’accent sur les questions relatives au bois-énergie. Un nouveau rapport publié aujourd’hui par l’Organisation indique que 7 pour cent des émissions de gaz à effet de serre provenant de l’activité humaine sont dues à la production et à l’utilisation de bois combustible et de charbon de bois. Selon la FAO, il est essentiel de rendre le bois-énergie plus «vert» afin d’atténuer les effets du changement climatique et d’améliorer les moyens d’existence en milieu rural.</w:t>
      </w:r>
    </w:p>
    <w:p w:rsidR="00C877AB" w:rsidRDefault="00C877AB" w:rsidP="00C877AB">
      <w:pPr>
        <w:rPr>
          <w:rFonts w:ascii="Georgia" w:hAnsi="Georgia"/>
          <w:color w:val="1F497D" w:themeColor="text2"/>
          <w:lang w:val="fr-FR"/>
        </w:rPr>
      </w:pPr>
    </w:p>
    <w:p w:rsidR="00C877AB" w:rsidRPr="00C877AB" w:rsidRDefault="00C877AB" w:rsidP="00C877AB">
      <w:pPr>
        <w:rPr>
          <w:rFonts w:ascii="Georgia" w:hAnsi="Georgia"/>
          <w:color w:val="1F497D" w:themeColor="text2"/>
          <w:lang w:val="fr-FR"/>
        </w:rPr>
      </w:pPr>
      <w:r w:rsidRPr="00C877AB">
        <w:rPr>
          <w:rFonts w:ascii="Georgia" w:hAnsi="Georgia"/>
          <w:color w:val="1F497D" w:themeColor="text2"/>
          <w:lang w:val="fr-FR"/>
        </w:rPr>
        <w:t xml:space="preserve">Nous sommes avec M. Jean Claude Nguinguiri, Fonctionnaire responsable des forêts au siège de la FAO, à Rome. </w:t>
      </w:r>
    </w:p>
    <w:p w:rsidR="00C877AB" w:rsidRPr="009E166A" w:rsidRDefault="00C877AB" w:rsidP="00C877AB">
      <w:pPr>
        <w:rPr>
          <w:lang w:val="fr-FR"/>
        </w:rPr>
      </w:pPr>
    </w:p>
    <w:p w:rsidR="00C877AB" w:rsidRPr="009E166A" w:rsidRDefault="00C877AB" w:rsidP="00C877AB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  <w:r w:rsidRPr="009E166A">
        <w:rPr>
          <w:rFonts w:ascii="Georgia" w:hAnsi="Georgia"/>
          <w:b/>
          <w:u w:val="single"/>
          <w:shd w:val="clear" w:color="auto" w:fill="FFFFFF"/>
          <w:lang w:val="fr-FR"/>
        </w:rPr>
        <w:t>Questions</w:t>
      </w:r>
    </w:p>
    <w:p w:rsidR="00C877AB" w:rsidRPr="00C877AB" w:rsidRDefault="00C877AB" w:rsidP="00C877AB">
      <w:pPr>
        <w:rPr>
          <w:rFonts w:ascii="Georgia" w:hAnsi="Georgia"/>
          <w:color w:val="1F497D" w:themeColor="text2"/>
          <w:lang w:val="fr-FR"/>
        </w:rPr>
      </w:pPr>
      <w:r w:rsidRPr="00C877AB">
        <w:rPr>
          <w:rFonts w:ascii="Georgia" w:hAnsi="Georgia"/>
          <w:color w:val="1F497D" w:themeColor="text2"/>
          <w:lang w:val="fr-FR"/>
        </w:rPr>
        <w:t xml:space="preserve">1/ A quel point l’utilisation des combustibles ligneux est-elle répandue ? </w:t>
      </w:r>
    </w:p>
    <w:p w:rsidR="00C877AB" w:rsidRPr="00C877AB" w:rsidRDefault="00C877AB" w:rsidP="00C877AB">
      <w:pPr>
        <w:rPr>
          <w:rFonts w:ascii="Georgia" w:hAnsi="Georgia"/>
          <w:color w:val="1F497D" w:themeColor="text2"/>
          <w:lang w:val="fr-FR"/>
        </w:rPr>
      </w:pPr>
    </w:p>
    <w:p w:rsidR="00C877AB" w:rsidRPr="00C877AB" w:rsidRDefault="00C877AB" w:rsidP="00C877AB">
      <w:pPr>
        <w:rPr>
          <w:rFonts w:ascii="Georgia" w:hAnsi="Georgia"/>
          <w:color w:val="1F497D" w:themeColor="text2"/>
          <w:lang w:val="fr-FR"/>
        </w:rPr>
      </w:pPr>
      <w:r w:rsidRPr="00C877AB">
        <w:rPr>
          <w:rFonts w:ascii="Georgia" w:hAnsi="Georgia"/>
          <w:color w:val="1F497D" w:themeColor="text2"/>
          <w:lang w:val="fr-FR"/>
        </w:rPr>
        <w:t xml:space="preserve">2/ Pourquoi est-elle encore si fréquente ? </w:t>
      </w:r>
    </w:p>
    <w:p w:rsidR="00C877AB" w:rsidRPr="00C877AB" w:rsidRDefault="00C877AB" w:rsidP="00C877AB">
      <w:pPr>
        <w:rPr>
          <w:rFonts w:ascii="Georgia" w:hAnsi="Georgia"/>
          <w:color w:val="1F497D" w:themeColor="text2"/>
          <w:lang w:val="fr-FR"/>
        </w:rPr>
      </w:pPr>
    </w:p>
    <w:p w:rsidR="00C877AB" w:rsidRPr="00C877AB" w:rsidRDefault="00C877AB" w:rsidP="00C877AB">
      <w:pPr>
        <w:rPr>
          <w:rFonts w:ascii="Georgia" w:hAnsi="Georgia"/>
          <w:color w:val="1F497D" w:themeColor="text2"/>
          <w:lang w:val="fr-FR"/>
        </w:rPr>
      </w:pPr>
      <w:r w:rsidRPr="00C877AB">
        <w:rPr>
          <w:rFonts w:ascii="Georgia" w:hAnsi="Georgia"/>
          <w:color w:val="1F497D" w:themeColor="text2"/>
          <w:lang w:val="fr-FR"/>
        </w:rPr>
        <w:t xml:space="preserve">3/ Que pourrait-on changer dans la chaîne de valeur du charbon en vue de le rendre plus «vert» ? </w:t>
      </w:r>
    </w:p>
    <w:p w:rsidR="00C877AB" w:rsidRPr="00C877AB" w:rsidRDefault="00C877AB" w:rsidP="00C877AB">
      <w:pPr>
        <w:rPr>
          <w:rFonts w:ascii="Georgia" w:hAnsi="Georgia"/>
          <w:color w:val="1F497D" w:themeColor="text2"/>
          <w:lang w:val="fr-FR"/>
        </w:rPr>
      </w:pPr>
    </w:p>
    <w:p w:rsidR="00C877AB" w:rsidRPr="00C877AB" w:rsidRDefault="00C877AB" w:rsidP="00C877AB">
      <w:pPr>
        <w:rPr>
          <w:rFonts w:ascii="Georgia" w:hAnsi="Georgia"/>
          <w:color w:val="1F497D" w:themeColor="text2"/>
          <w:lang w:val="fr-FR"/>
        </w:rPr>
      </w:pPr>
      <w:r w:rsidRPr="00C877AB">
        <w:rPr>
          <w:rFonts w:ascii="Georgia" w:hAnsi="Georgia"/>
          <w:color w:val="1F497D" w:themeColor="text2"/>
          <w:lang w:val="fr-FR"/>
        </w:rPr>
        <w:t xml:space="preserve">4/ Dans les pays où cette question représente un enjeu majeur, que recommande la FAO aux gouvernements ? </w:t>
      </w:r>
    </w:p>
    <w:p w:rsidR="00C877AB" w:rsidRPr="009E166A" w:rsidRDefault="00C877AB" w:rsidP="00C877AB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</w:p>
    <w:p w:rsidR="00C877AB" w:rsidRPr="009E166A" w:rsidRDefault="00C877AB" w:rsidP="00C877AB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  <w:r w:rsidRPr="009E166A">
        <w:rPr>
          <w:rFonts w:ascii="Georgia" w:hAnsi="Georgia"/>
          <w:b/>
          <w:u w:val="single"/>
          <w:shd w:val="clear" w:color="auto" w:fill="FFFFFF"/>
          <w:lang w:val="fr-FR"/>
        </w:rPr>
        <w:t>Conclusion</w:t>
      </w:r>
    </w:p>
    <w:p w:rsidR="00C877AB" w:rsidRPr="009E166A" w:rsidRDefault="00C877AB" w:rsidP="00C877AB">
      <w:pPr>
        <w:rPr>
          <w:rFonts w:ascii="Georgia" w:hAnsi="Georgia"/>
          <w:color w:val="1F497D" w:themeColor="text2"/>
          <w:lang w:val="fr-FR"/>
        </w:rPr>
      </w:pPr>
      <w:r w:rsidRPr="009E166A">
        <w:rPr>
          <w:rFonts w:ascii="Georgia" w:hAnsi="Georgia"/>
          <w:color w:val="1F497D" w:themeColor="text2"/>
          <w:lang w:val="fr-FR"/>
        </w:rPr>
        <w:t xml:space="preserve">Je vous remercie </w:t>
      </w:r>
      <w:r>
        <w:rPr>
          <w:rFonts w:ascii="Georgia" w:hAnsi="Georgia"/>
          <w:color w:val="1F497D" w:themeColor="text2"/>
          <w:lang w:val="fr-FR"/>
        </w:rPr>
        <w:t xml:space="preserve">M. </w:t>
      </w:r>
      <w:r w:rsidRPr="00C877AB">
        <w:rPr>
          <w:rFonts w:ascii="Georgia" w:hAnsi="Georgia"/>
          <w:color w:val="1F497D" w:themeColor="text2"/>
          <w:lang w:val="fr-FR"/>
        </w:rPr>
        <w:t>Nguinguiri</w:t>
      </w:r>
      <w:r>
        <w:rPr>
          <w:rFonts w:ascii="Georgia" w:hAnsi="Georgia"/>
          <w:color w:val="1F497D" w:themeColor="text2"/>
          <w:lang w:val="fr-FR"/>
        </w:rPr>
        <w:t xml:space="preserve">. </w:t>
      </w:r>
    </w:p>
    <w:p w:rsidR="00C877AB" w:rsidRPr="00F44594" w:rsidRDefault="00C877AB" w:rsidP="00C877AB">
      <w:pPr>
        <w:rPr>
          <w:lang w:val="fr-FR"/>
        </w:rPr>
      </w:pPr>
    </w:p>
    <w:p w:rsidR="00C877AB" w:rsidRPr="00F44594" w:rsidRDefault="00C877AB" w:rsidP="00C877AB">
      <w:pPr>
        <w:rPr>
          <w:lang w:val="fr-FR"/>
        </w:rPr>
      </w:pPr>
    </w:p>
    <w:p w:rsidR="00C561B2" w:rsidRPr="00C877AB" w:rsidRDefault="00C877AB">
      <w:pPr>
        <w:rPr>
          <w:lang w:val="fr-FR"/>
        </w:rPr>
      </w:pPr>
    </w:p>
    <w:sectPr w:rsidR="00C561B2" w:rsidRPr="00C877AB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77AB"/>
    <w:rsid w:val="00034FA1"/>
    <w:rsid w:val="000A2570"/>
    <w:rsid w:val="00213F98"/>
    <w:rsid w:val="002A518F"/>
    <w:rsid w:val="00714C57"/>
    <w:rsid w:val="00883E07"/>
    <w:rsid w:val="00906F8A"/>
    <w:rsid w:val="009738C6"/>
    <w:rsid w:val="00BA12BD"/>
    <w:rsid w:val="00BB2518"/>
    <w:rsid w:val="00BD4FA2"/>
    <w:rsid w:val="00BF4E67"/>
    <w:rsid w:val="00C03CED"/>
    <w:rsid w:val="00C4434C"/>
    <w:rsid w:val="00C877AB"/>
    <w:rsid w:val="00CA77A1"/>
    <w:rsid w:val="00E37215"/>
    <w:rsid w:val="00E51F95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>FAO of the UN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Sarr (OCCM)</dc:creator>
  <cp:lastModifiedBy>Muriel Sarr (OCCM)</cp:lastModifiedBy>
  <cp:revision>1</cp:revision>
  <dcterms:created xsi:type="dcterms:W3CDTF">2017-03-20T16:16:00Z</dcterms:created>
  <dcterms:modified xsi:type="dcterms:W3CDTF">2017-03-20T16:22:00Z</dcterms:modified>
</cp:coreProperties>
</file>